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様式第５号　　　　　　　　　　　　　　　　　　　　　　　令和　年　月　日　</w:t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kern w:val="0"/>
          <w:sz w:val="36"/>
        </w:rPr>
      </w:pPr>
      <w:r>
        <w:rPr>
          <w:rFonts w:hint="eastAsia" w:ascii="ＭＳ 明朝" w:hAnsi="ＭＳ 明朝"/>
          <w:spacing w:val="69"/>
          <w:kern w:val="0"/>
          <w:sz w:val="36"/>
          <w:fitText w:val="4845" w:id="1"/>
        </w:rPr>
        <w:t>「つや姫」販売計画</w:t>
      </w:r>
      <w:r>
        <w:rPr>
          <w:rFonts w:hint="eastAsia" w:ascii="ＭＳ 明朝" w:hAnsi="ＭＳ 明朝"/>
          <w:spacing w:val="1"/>
          <w:kern w:val="0"/>
          <w:sz w:val="36"/>
          <w:fitText w:val="4845" w:id="1"/>
        </w:rPr>
        <w:t>書</w:t>
      </w:r>
      <w:r>
        <w:rPr>
          <w:rFonts w:hint="eastAsia" w:ascii="ＭＳ 明朝" w:hAnsi="ＭＳ 明朝"/>
          <w:kern w:val="0"/>
          <w:sz w:val="36"/>
        </w:rPr>
        <w:t>　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/>
          <w:kern w:val="0"/>
          <w:sz w:val="36"/>
        </w:rPr>
      </w:pPr>
    </w:p>
    <w:p>
      <w:pPr>
        <w:pStyle w:val="0"/>
        <w:autoSpaceDE w:val="0"/>
        <w:autoSpaceDN w:val="0"/>
        <w:adjustRightInd w:val="0"/>
        <w:ind w:firstLine="2160" w:firstLineChars="9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申請者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12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　　住所</w:t>
      </w:r>
      <w:r>
        <w:rPr>
          <w:rFonts w:hint="eastAsia" w:ascii="ＭＳ 明朝" w:hAnsi="ＭＳ 明朝"/>
          <w:kern w:val="0"/>
          <w:sz w:val="12"/>
        </w:rPr>
        <w:t>（法人又は生産者団体の場合は、主たる事業所の所在地）</w:t>
      </w:r>
    </w:p>
    <w:p>
      <w:pPr>
        <w:pStyle w:val="0"/>
        <w:autoSpaceDE w:val="0"/>
        <w:autoSpaceDN w:val="0"/>
        <w:adjustRightInd w:val="0"/>
        <w:ind w:right="-279" w:rightChars="-133" w:firstLine="4800" w:firstLineChars="20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 xml:space="preserve">     </w:t>
      </w:r>
    </w:p>
    <w:p>
      <w:pPr>
        <w:pStyle w:val="0"/>
        <w:autoSpaceDE w:val="0"/>
        <w:autoSpaceDN w:val="0"/>
        <w:adjustRightInd w:val="0"/>
        <w:ind w:right="-279" w:rightChars="-133" w:firstLine="4800" w:firstLineChars="20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氏名</w:t>
      </w:r>
      <w:r>
        <w:rPr>
          <w:rFonts w:hint="eastAsia" w:ascii="ＭＳ 明朝" w:hAnsi="ＭＳ 明朝"/>
          <w:kern w:val="0"/>
          <w:sz w:val="12"/>
        </w:rPr>
        <w:t>（法人又は生産者集団の場合は、名称及び代表者の職名・氏名）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　　　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このことについて、「つや姫」販売計画書は下記のとおりです。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</w:t>
      </w: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9060" w:type="dxa"/>
        <w:jc w:val="lef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38"/>
        <w:gridCol w:w="3311"/>
        <w:gridCol w:w="3311"/>
      </w:tblGrid>
      <w:tr>
        <w:trPr>
          <w:trHeight w:val="345" w:hRule="atLeast"/>
        </w:trPr>
        <w:tc>
          <w:tcPr>
            <w:tcW w:w="2448" w:type="dxa"/>
            <w:vMerge w:val="restart"/>
            <w:vAlign w:val="top"/>
          </w:tcPr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１　販売予定先及び</w:t>
            </w:r>
          </w:p>
          <w:p>
            <w:pPr>
              <w:pStyle w:val="0"/>
              <w:ind w:left="210" w:leftChars="100"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販売予定数量</w:t>
            </w: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332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販売先</w:t>
            </w:r>
          </w:p>
        </w:tc>
        <w:tc>
          <w:tcPr>
            <w:tcW w:w="332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数量（単位に〇）</w:t>
            </w:r>
          </w:p>
        </w:tc>
      </w:tr>
      <w:tr>
        <w:trPr>
          <w:trHeight w:val="680" w:hRule="atLeast"/>
        </w:trPr>
        <w:tc>
          <w:tcPr>
            <w:tcW w:w="2448" w:type="dxa"/>
            <w:vMerge w:val="continue"/>
            <w:vAlign w:val="top"/>
          </w:tcPr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㌧・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30kg</w:t>
            </w:r>
            <w:r>
              <w:rPr>
                <w:rFonts w:hint="eastAsia"/>
              </w:rPr>
              <w:t>袋</w:t>
            </w:r>
          </w:p>
        </w:tc>
      </w:tr>
      <w:tr>
        <w:trPr>
          <w:trHeight w:val="680" w:hRule="atLeast"/>
        </w:trPr>
        <w:tc>
          <w:tcPr>
            <w:tcW w:w="2448" w:type="dxa"/>
            <w:vMerge w:val="continue"/>
            <w:vAlign w:val="top"/>
          </w:tcPr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㌧・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30kg</w:t>
            </w:r>
            <w:r>
              <w:rPr>
                <w:rFonts w:hint="eastAsia"/>
              </w:rPr>
              <w:t>袋</w:t>
            </w:r>
          </w:p>
        </w:tc>
      </w:tr>
      <w:tr>
        <w:trPr>
          <w:trHeight w:val="680" w:hRule="atLeast"/>
        </w:trPr>
        <w:tc>
          <w:tcPr>
            <w:tcW w:w="2448" w:type="dxa"/>
            <w:vMerge w:val="continue"/>
            <w:vAlign w:val="top"/>
          </w:tcPr>
          <w:p>
            <w:pPr>
              <w:pStyle w:val="0"/>
              <w:ind w:left="210" w:hanging="210" w:hangingChars="100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32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㌧・</w:t>
            </w:r>
            <w:r>
              <w:rPr>
                <w:rFonts w:hint="eastAsia"/>
              </w:rPr>
              <w:t>kg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30kg</w:t>
            </w:r>
            <w:r>
              <w:rPr>
                <w:rFonts w:hint="eastAsia"/>
              </w:rPr>
              <w:t>袋</w:t>
            </w:r>
          </w:p>
        </w:tc>
      </w:tr>
      <w:tr>
        <w:trPr/>
        <w:tc>
          <w:tcPr>
            <w:tcW w:w="244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　品質確保対策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65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48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　その他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650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420" w:hanging="420" w:hangingChars="200"/>
        <w:rPr>
          <w:rFonts w:hint="default"/>
        </w:rPr>
      </w:pPr>
      <w:r>
        <w:rPr>
          <w:rFonts w:hint="eastAsia"/>
        </w:rPr>
        <w:t>注）２の品質確保対策は、目標とする品質・食味基準を確保する対策及び出荷基準基本方針に</w:t>
      </w:r>
    </w:p>
    <w:p>
      <w:pPr>
        <w:pStyle w:val="0"/>
        <w:ind w:left="143" w:leftChars="68" w:firstLine="67" w:firstLineChars="32"/>
        <w:rPr>
          <w:rFonts w:hint="default"/>
        </w:rPr>
      </w:pPr>
      <w:r>
        <w:rPr>
          <w:rFonts w:hint="eastAsia"/>
        </w:rPr>
        <w:t>基づく自主仕分けの取組みについて記入する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NumType w:fmt="numberInDash"/>
      <w:cols w:space="720"/>
      <w:textDirection w:val="lrTb"/>
      <w:docGrid w:type="linesAndChars" w:linePitch="3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32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  <w:sz w:val="24"/>
    </w:rPr>
  </w:style>
  <w:style w:type="paragraph" w:styleId="17">
    <w:name w:val="Closing"/>
    <w:basedOn w:val="0"/>
    <w:next w:val="17"/>
    <w:link w:val="0"/>
    <w:uiPriority w:val="0"/>
    <w:pPr>
      <w:jc w:val="right"/>
    </w:pPr>
    <w:rPr>
      <w:rFonts w:ascii="ＭＳ 明朝" w:hAnsi="ＭＳ 明朝"/>
      <w:kern w:val="0"/>
      <w:sz w:val="24"/>
    </w:r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6</Words>
  <Characters>240</Characters>
  <Application>JUST Note</Application>
  <Lines>83</Lines>
  <Paragraphs>21</Paragraphs>
  <CharactersWithSpaces>329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遠藤 貴幸</cp:lastModifiedBy>
  <cp:lastPrinted>2026-08-06T04:33:31Z</cp:lastPrinted>
  <dcterms:modified xsi:type="dcterms:W3CDTF">2026-08-06T04:34:28Z</dcterms:modified>
  <cp:revision>1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